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EED90" w14:textId="77777777" w:rsidR="00601BC2" w:rsidRPr="00AF6052" w:rsidRDefault="00601BC2" w:rsidP="00601BC2">
      <w:pPr>
        <w:pStyle w:val="Header"/>
        <w:jc w:val="center"/>
        <w:rPr>
          <w:rFonts w:cs="Times New Roman"/>
          <w:b/>
          <w:i/>
          <w:sz w:val="38"/>
        </w:rPr>
      </w:pPr>
      <w:r w:rsidRPr="00AF6052">
        <w:rPr>
          <w:rFonts w:cs="Times New Roman"/>
          <w:b/>
          <w:i/>
          <w:sz w:val="38"/>
        </w:rPr>
        <w:t>Public Utility Commission of Texas</w:t>
      </w:r>
    </w:p>
    <w:p w14:paraId="57FC9E4E" w14:textId="77777777" w:rsidR="00601BC2" w:rsidRPr="00AF6052" w:rsidRDefault="00601BC2" w:rsidP="00601BC2">
      <w:pPr>
        <w:pStyle w:val="Header"/>
        <w:tabs>
          <w:tab w:val="left" w:pos="1800"/>
          <w:tab w:val="left" w:pos="6840"/>
        </w:tabs>
        <w:spacing w:before="120" w:after="120"/>
        <w:jc w:val="center"/>
        <w:rPr>
          <w:rFonts w:cs="Times New Roman"/>
          <w:b/>
          <w:sz w:val="12"/>
        </w:rPr>
      </w:pPr>
      <w:r w:rsidRPr="00AF6052">
        <w:rPr>
          <w:rFonts w:cs="Times New Roman"/>
          <w:b/>
          <w:sz w:val="12"/>
          <w:u w:val="single"/>
        </w:rPr>
        <w:t>___________________________________________________________________________________</w:t>
      </w:r>
    </w:p>
    <w:p w14:paraId="1151ECE2" w14:textId="77777777" w:rsidR="00601BC2" w:rsidRPr="00AF6052" w:rsidRDefault="00601BC2" w:rsidP="00601BC2">
      <w:pPr>
        <w:pStyle w:val="Header"/>
        <w:tabs>
          <w:tab w:val="left" w:pos="1980"/>
          <w:tab w:val="left" w:pos="6750"/>
        </w:tabs>
        <w:spacing w:after="240"/>
        <w:jc w:val="center"/>
        <w:rPr>
          <w:rFonts w:cs="Times New Roman"/>
          <w:b/>
          <w:sz w:val="38"/>
        </w:rPr>
      </w:pPr>
      <w:r w:rsidRPr="00AF6052">
        <w:rPr>
          <w:rFonts w:cs="Times New Roman"/>
          <w:b/>
          <w:sz w:val="38"/>
        </w:rPr>
        <w:t>Memorandum</w:t>
      </w:r>
    </w:p>
    <w:p w14:paraId="0EF945B7" w14:textId="77777777" w:rsidR="00BD150E" w:rsidRPr="00802B4D" w:rsidRDefault="00BD150E" w:rsidP="00BD150E">
      <w:pPr>
        <w:jc w:val="both"/>
        <w:rPr>
          <w:rFonts w:cs="Times New Roman"/>
        </w:rPr>
      </w:pPr>
    </w:p>
    <w:p w14:paraId="0BF42605" w14:textId="6C595A5B" w:rsidR="000A1503" w:rsidRPr="00DF65B6" w:rsidRDefault="000A1503" w:rsidP="000A1503">
      <w:pPr>
        <w:tabs>
          <w:tab w:val="left" w:pos="1440"/>
        </w:tabs>
        <w:jc w:val="both"/>
        <w:rPr>
          <w:rFonts w:cs="Times New Roman"/>
        </w:rPr>
      </w:pPr>
      <w:r w:rsidRPr="00262825">
        <w:rPr>
          <w:rFonts w:cs="Times New Roman"/>
          <w:b/>
        </w:rPr>
        <w:t>To:</w:t>
      </w:r>
      <w:r w:rsidRPr="00262825">
        <w:rPr>
          <w:rFonts w:cs="Times New Roman"/>
        </w:rPr>
        <w:tab/>
      </w:r>
      <w:r w:rsidR="00354E59">
        <w:rPr>
          <w:rFonts w:cs="Times New Roman"/>
        </w:rPr>
        <w:t>R</w:t>
      </w:r>
      <w:r w:rsidR="006B2D36">
        <w:rPr>
          <w:rFonts w:cs="Times New Roman"/>
        </w:rPr>
        <w:t>ustin Tawater</w:t>
      </w:r>
      <w:r w:rsidRPr="00DF65B6">
        <w:rPr>
          <w:rFonts w:cs="Times New Roman"/>
        </w:rPr>
        <w:t>, Attorney</w:t>
      </w:r>
    </w:p>
    <w:p w14:paraId="30634B8F" w14:textId="77777777" w:rsidR="000A1503" w:rsidRPr="00DF65B6" w:rsidRDefault="000A1503" w:rsidP="000A1503">
      <w:pPr>
        <w:ind w:left="720" w:firstLine="720"/>
        <w:jc w:val="both"/>
        <w:rPr>
          <w:rFonts w:cs="Times New Roman"/>
        </w:rPr>
      </w:pPr>
      <w:r w:rsidRPr="00DF65B6">
        <w:rPr>
          <w:rFonts w:cs="Times New Roman"/>
        </w:rPr>
        <w:t>Legal Division</w:t>
      </w:r>
    </w:p>
    <w:p w14:paraId="6C567A33" w14:textId="77777777" w:rsidR="00A01937" w:rsidRPr="00262825" w:rsidRDefault="00A01937" w:rsidP="00A01937">
      <w:pPr>
        <w:jc w:val="both"/>
        <w:rPr>
          <w:rFonts w:cs="Times New Roman"/>
        </w:rPr>
      </w:pPr>
    </w:p>
    <w:p w14:paraId="4C9ADAC8" w14:textId="277CB8BE" w:rsidR="00A01937" w:rsidRPr="00DF65B6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262825">
        <w:rPr>
          <w:rFonts w:cs="Times New Roman"/>
          <w:b/>
        </w:rPr>
        <w:t>From:</w:t>
      </w:r>
      <w:r w:rsidRPr="00262825">
        <w:rPr>
          <w:rFonts w:cs="Times New Roman"/>
        </w:rPr>
        <w:tab/>
      </w:r>
      <w:r w:rsidR="00354E59">
        <w:rPr>
          <w:rFonts w:cs="Times New Roman"/>
        </w:rPr>
        <w:t>Maxine Gilford</w:t>
      </w:r>
    </w:p>
    <w:p w14:paraId="6BC805FE" w14:textId="77777777" w:rsidR="00A01937" w:rsidRPr="00DF65B6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DF65B6">
        <w:rPr>
          <w:rFonts w:cs="Times New Roman"/>
        </w:rPr>
        <w:tab/>
      </w:r>
      <w:r>
        <w:rPr>
          <w:rFonts w:cs="Times New Roman"/>
        </w:rPr>
        <w:t>Rate Regulation Division</w:t>
      </w:r>
    </w:p>
    <w:p w14:paraId="739ACB38" w14:textId="77777777" w:rsidR="000A1503" w:rsidRPr="00262825" w:rsidRDefault="000A1503" w:rsidP="000A1503">
      <w:pPr>
        <w:tabs>
          <w:tab w:val="left" w:pos="1440"/>
        </w:tabs>
        <w:jc w:val="both"/>
        <w:rPr>
          <w:rFonts w:cs="Times New Roman"/>
        </w:rPr>
      </w:pPr>
    </w:p>
    <w:p w14:paraId="14731D8E" w14:textId="3795D401" w:rsidR="000A1503" w:rsidRPr="00DF65B6" w:rsidRDefault="000A1503" w:rsidP="000A1503">
      <w:pPr>
        <w:tabs>
          <w:tab w:val="left" w:pos="1440"/>
          <w:tab w:val="right" w:pos="9360"/>
        </w:tabs>
        <w:jc w:val="both"/>
        <w:rPr>
          <w:rFonts w:cs="Times New Roman"/>
        </w:rPr>
      </w:pPr>
      <w:r w:rsidRPr="00262825">
        <w:rPr>
          <w:rFonts w:cs="Times New Roman"/>
          <w:b/>
        </w:rPr>
        <w:t>Date:</w:t>
      </w:r>
      <w:r w:rsidRPr="00262825">
        <w:rPr>
          <w:rFonts w:cs="Times New Roman"/>
        </w:rPr>
        <w:tab/>
      </w:r>
      <w:r w:rsidR="006B2D36">
        <w:rPr>
          <w:rFonts w:cs="Times New Roman"/>
        </w:rPr>
        <w:t>August</w:t>
      </w:r>
      <w:r w:rsidR="00354E59">
        <w:rPr>
          <w:rFonts w:cs="Times New Roman"/>
        </w:rPr>
        <w:t xml:space="preserve"> 26, 2020</w:t>
      </w:r>
    </w:p>
    <w:p w14:paraId="1F418DF4" w14:textId="77777777" w:rsidR="000A1503" w:rsidRPr="00262825" w:rsidRDefault="000A1503" w:rsidP="000A1503">
      <w:pPr>
        <w:jc w:val="both"/>
        <w:rPr>
          <w:rFonts w:cs="Times New Roman"/>
        </w:rPr>
      </w:pPr>
    </w:p>
    <w:p w14:paraId="30EF9A6A" w14:textId="725021CA" w:rsidR="000A1503" w:rsidRPr="00262825" w:rsidRDefault="000A1503" w:rsidP="000A1503">
      <w:pPr>
        <w:ind w:left="1440" w:hanging="1440"/>
        <w:jc w:val="both"/>
        <w:rPr>
          <w:rFonts w:cs="Times New Roman"/>
          <w:i/>
        </w:rPr>
      </w:pPr>
      <w:r w:rsidRPr="00262825">
        <w:rPr>
          <w:rFonts w:cs="Times New Roman"/>
          <w:b/>
        </w:rPr>
        <w:t>Subject:</w:t>
      </w:r>
      <w:r w:rsidRPr="00262825">
        <w:rPr>
          <w:rFonts w:cs="Times New Roman"/>
          <w:b/>
        </w:rPr>
        <w:tab/>
      </w:r>
      <w:r w:rsidRPr="00262825">
        <w:rPr>
          <w:rFonts w:cs="Times New Roman"/>
          <w:b/>
          <w:lang w:val="en-CA"/>
        </w:rPr>
        <w:fldChar w:fldCharType="begin"/>
      </w:r>
      <w:r w:rsidRPr="00262825">
        <w:rPr>
          <w:rFonts w:cs="Times New Roman"/>
          <w:b/>
          <w:lang w:val="en-CA"/>
        </w:rPr>
        <w:instrText xml:space="preserve"> SEQ CHAPTER \h \r 1</w:instrText>
      </w:r>
      <w:r w:rsidRPr="00262825">
        <w:rPr>
          <w:rFonts w:cs="Times New Roman"/>
          <w:b/>
          <w:lang w:val="en-CA"/>
        </w:rPr>
        <w:fldChar w:fldCharType="end"/>
      </w:r>
      <w:r w:rsidRPr="00262825">
        <w:rPr>
          <w:rFonts w:cs="Times New Roman"/>
          <w:b/>
        </w:rPr>
        <w:t>Docket No.</w:t>
      </w:r>
      <w:r w:rsidR="00354E59">
        <w:rPr>
          <w:rFonts w:cs="Times New Roman"/>
          <w:b/>
        </w:rPr>
        <w:t xml:space="preserve"> 50721</w:t>
      </w:r>
      <w:r w:rsidRPr="00262825">
        <w:rPr>
          <w:rFonts w:cs="Times New Roman"/>
          <w:b/>
        </w:rPr>
        <w:t>:</w:t>
      </w:r>
      <w:r w:rsidRPr="00262825">
        <w:rPr>
          <w:rFonts w:cs="Times New Roman"/>
        </w:rPr>
        <w:t xml:space="preserve"> </w:t>
      </w:r>
      <w:r w:rsidRPr="00262825">
        <w:rPr>
          <w:rFonts w:cs="Times New Roman"/>
          <w:i/>
        </w:rPr>
        <w:t xml:space="preserve">Application of </w:t>
      </w:r>
      <w:r w:rsidR="00354E59">
        <w:rPr>
          <w:rFonts w:cs="Times New Roman"/>
          <w:i/>
        </w:rPr>
        <w:t>Crystal</w:t>
      </w:r>
      <w:r w:rsidR="00ED59F2">
        <w:rPr>
          <w:rFonts w:cs="Times New Roman"/>
          <w:i/>
        </w:rPr>
        <w:t xml:space="preserve"> </w:t>
      </w:r>
      <w:r w:rsidR="00354E59">
        <w:rPr>
          <w:rFonts w:cs="Times New Roman"/>
          <w:i/>
        </w:rPr>
        <w:t>Clear Water, Inc.</w:t>
      </w:r>
      <w:r>
        <w:rPr>
          <w:rFonts w:cs="Times New Roman"/>
          <w:i/>
        </w:rPr>
        <w:t xml:space="preserve"> for Authority to Change R</w:t>
      </w:r>
      <w:r w:rsidRPr="00262825">
        <w:rPr>
          <w:rFonts w:cs="Times New Roman"/>
          <w:i/>
        </w:rPr>
        <w:t>ates</w:t>
      </w:r>
    </w:p>
    <w:p w14:paraId="7303A700" w14:textId="77777777" w:rsidR="000A1503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E2AAAAD" w14:textId="072D4A28" w:rsidR="000A1503" w:rsidRPr="00262825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62825">
        <w:rPr>
          <w:rFonts w:cs="Times New Roman"/>
        </w:rPr>
        <w:t>On</w:t>
      </w:r>
      <w:r>
        <w:rPr>
          <w:rFonts w:cs="Times New Roman"/>
        </w:rPr>
        <w:t xml:space="preserve"> </w:t>
      </w:r>
      <w:r w:rsidR="00354E59">
        <w:rPr>
          <w:rFonts w:cs="Times New Roman"/>
        </w:rPr>
        <w:t>April 8, 2020</w:t>
      </w:r>
      <w:r w:rsidRPr="00EA0B92">
        <w:rPr>
          <w:rFonts w:cs="Times New Roman"/>
        </w:rPr>
        <w:t xml:space="preserve">, </w:t>
      </w:r>
      <w:r w:rsidR="00354E59">
        <w:rPr>
          <w:rFonts w:cs="Times New Roman"/>
        </w:rPr>
        <w:t>Crystal Clear Water, Inc.</w:t>
      </w:r>
      <w:r>
        <w:rPr>
          <w:rFonts w:cs="Times New Roman"/>
        </w:rPr>
        <w:t xml:space="preserve"> (Applicant) </w:t>
      </w:r>
      <w:r w:rsidRPr="00262825">
        <w:rPr>
          <w:rFonts w:cs="Times New Roman"/>
        </w:rPr>
        <w:t>filed a</w:t>
      </w:r>
      <w:r w:rsidR="006B2AAB">
        <w:rPr>
          <w:rFonts w:cs="Times New Roman"/>
        </w:rPr>
        <w:t xml:space="preserve"> </w:t>
      </w:r>
      <w:r w:rsidR="00CD34FF">
        <w:rPr>
          <w:rFonts w:cs="Times New Roman"/>
        </w:rPr>
        <w:t xml:space="preserve">Class </w:t>
      </w:r>
      <w:r w:rsidR="00ED59F2">
        <w:rPr>
          <w:rFonts w:cs="Times New Roman"/>
        </w:rPr>
        <w:t>C</w:t>
      </w:r>
      <w:r w:rsidR="00CD34FF">
        <w:rPr>
          <w:rFonts w:cs="Times New Roman"/>
        </w:rPr>
        <w:t xml:space="preserve"> Rate Change Application</w:t>
      </w:r>
      <w:r w:rsidRPr="00262825">
        <w:rPr>
          <w:rFonts w:cs="Times New Roman"/>
        </w:rPr>
        <w:t xml:space="preserve"> with the Public </w:t>
      </w:r>
      <w:r>
        <w:rPr>
          <w:rFonts w:cs="Times New Roman"/>
        </w:rPr>
        <w:t>Utility</w:t>
      </w:r>
      <w:r w:rsidRPr="00262825">
        <w:rPr>
          <w:rFonts w:cs="Times New Roman"/>
        </w:rPr>
        <w:t xml:space="preserve"> Commission</w:t>
      </w:r>
      <w:r>
        <w:rPr>
          <w:rFonts w:cs="Times New Roman"/>
        </w:rPr>
        <w:t xml:space="preserve"> of Texas</w:t>
      </w:r>
      <w:r w:rsidRPr="00262825">
        <w:rPr>
          <w:rFonts w:cs="Times New Roman"/>
        </w:rPr>
        <w:t xml:space="preserve"> (</w:t>
      </w:r>
      <w:r>
        <w:rPr>
          <w:rFonts w:cs="Times New Roman"/>
        </w:rPr>
        <w:t>Commission</w:t>
      </w:r>
      <w:r w:rsidRPr="00262825">
        <w:rPr>
          <w:rFonts w:cs="Times New Roman"/>
        </w:rPr>
        <w:t xml:space="preserve">) </w:t>
      </w:r>
      <w:r w:rsidR="00CD34FF">
        <w:rPr>
          <w:rFonts w:cs="Times New Roman"/>
        </w:rPr>
        <w:t xml:space="preserve">for service provided </w:t>
      </w:r>
      <w:r w:rsidR="00A75204">
        <w:rPr>
          <w:rFonts w:cs="Times New Roman"/>
        </w:rPr>
        <w:t xml:space="preserve">in </w:t>
      </w:r>
      <w:r w:rsidR="00ED59F2">
        <w:rPr>
          <w:rFonts w:cs="Times New Roman"/>
        </w:rPr>
        <w:t>Bosque</w:t>
      </w:r>
      <w:r w:rsidR="00A75204">
        <w:rPr>
          <w:rFonts w:cs="Times New Roman"/>
        </w:rPr>
        <w:t xml:space="preserve"> </w:t>
      </w:r>
      <w:r w:rsidR="00A75204" w:rsidRPr="00262825">
        <w:rPr>
          <w:rFonts w:cs="Times New Roman"/>
        </w:rPr>
        <w:t xml:space="preserve">County </w:t>
      </w:r>
      <w:r w:rsidRPr="00262825">
        <w:rPr>
          <w:rFonts w:cs="Times New Roman"/>
        </w:rPr>
        <w:t xml:space="preserve">under Certificate of Convenience and Necessity (CCN) No. </w:t>
      </w:r>
      <w:r w:rsidR="00ED59F2">
        <w:rPr>
          <w:rFonts w:cs="Times New Roman"/>
        </w:rPr>
        <w:t>12997</w:t>
      </w:r>
      <w:r w:rsidRPr="00262825">
        <w:rPr>
          <w:rFonts w:cs="Times New Roman"/>
        </w:rPr>
        <w:t xml:space="preserve">.  An administrative review of the application and notice has been made pursuant to </w:t>
      </w:r>
      <w:r>
        <w:rPr>
          <w:rFonts w:cs="Times New Roman"/>
        </w:rPr>
        <w:t>Texas Water Code (TWC) §§ 13.1</w:t>
      </w:r>
      <w:r w:rsidRPr="00262825">
        <w:rPr>
          <w:rFonts w:cs="Times New Roman"/>
        </w:rPr>
        <w:t xml:space="preserve">871 and 16 </w:t>
      </w:r>
      <w:r>
        <w:rPr>
          <w:rFonts w:cs="Times New Roman"/>
        </w:rPr>
        <w:t>Texas Administrative</w:t>
      </w:r>
      <w:r w:rsidRPr="00262825">
        <w:rPr>
          <w:rFonts w:cs="Times New Roman"/>
        </w:rPr>
        <w:t xml:space="preserve"> Code </w:t>
      </w:r>
      <w:r>
        <w:rPr>
          <w:rFonts w:cs="Times New Roman"/>
        </w:rPr>
        <w:t xml:space="preserve">(TAC) </w:t>
      </w:r>
      <w:r w:rsidRPr="00262825">
        <w:rPr>
          <w:rFonts w:cs="Times New Roman"/>
        </w:rPr>
        <w:t>§§</w:t>
      </w:r>
      <w:r>
        <w:rPr>
          <w:rFonts w:cs="Times New Roman"/>
        </w:rPr>
        <w:t xml:space="preserve"> 24.25 through 24.33</w:t>
      </w:r>
      <w:r w:rsidRPr="00262825">
        <w:rPr>
          <w:rFonts w:cs="Times New Roman"/>
        </w:rPr>
        <w:t>.</w:t>
      </w:r>
    </w:p>
    <w:p w14:paraId="75E29C77" w14:textId="77777777" w:rsidR="00BD150E" w:rsidRPr="00534693" w:rsidRDefault="00BD150E" w:rsidP="00BD150E">
      <w:pPr>
        <w:tabs>
          <w:tab w:val="left" w:pos="0"/>
        </w:tabs>
        <w:jc w:val="both"/>
        <w:rPr>
          <w:rFonts w:cs="Times New Roman"/>
        </w:rPr>
      </w:pPr>
    </w:p>
    <w:p w14:paraId="25CEFDC7" w14:textId="15E212B5" w:rsidR="006B2D36" w:rsidRDefault="006B2D36" w:rsidP="006B2D36">
      <w:pPr>
        <w:jc w:val="both"/>
        <w:rPr>
          <w:rFonts w:cs="Times New Roman"/>
        </w:rPr>
      </w:pPr>
      <w:r>
        <w:rPr>
          <w:rFonts w:cs="Times New Roman"/>
        </w:rPr>
        <w:t xml:space="preserve">Based on a review of the supplemental information filed on </w:t>
      </w:r>
      <w:r>
        <w:rPr>
          <w:rFonts w:cs="Times New Roman"/>
        </w:rPr>
        <w:t>August 19</w:t>
      </w:r>
      <w:bookmarkStart w:id="0" w:name="_GoBack"/>
      <w:bookmarkEnd w:id="0"/>
      <w:r>
        <w:rPr>
          <w:rFonts w:cs="Times New Roman"/>
        </w:rPr>
        <w:t xml:space="preserve">, 2020, Staff recommends that the application be deemed sufficient for filing and found administratively complete. </w:t>
      </w:r>
    </w:p>
    <w:p w14:paraId="5B852ADD" w14:textId="77777777" w:rsidR="006B2D36" w:rsidRDefault="006B2D36" w:rsidP="00462E05">
      <w:pPr>
        <w:jc w:val="both"/>
        <w:rPr>
          <w:rFonts w:eastAsia="Calibri" w:cs="Times New Roman"/>
        </w:rPr>
      </w:pPr>
    </w:p>
    <w:sectPr w:rsidR="006B2D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14085" w14:textId="77777777" w:rsidR="00CD34FF" w:rsidRDefault="00CD34FF" w:rsidP="00600CDC">
      <w:r>
        <w:separator/>
      </w:r>
    </w:p>
  </w:endnote>
  <w:endnote w:type="continuationSeparator" w:id="0">
    <w:p w14:paraId="0DF00A1C" w14:textId="77777777" w:rsidR="00CD34FF" w:rsidRDefault="00CD34FF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D14F" w14:textId="77777777" w:rsidR="00600CDC" w:rsidRDefault="00600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2006" w14:textId="77777777" w:rsidR="00600CDC" w:rsidRDefault="00600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58CB7" w14:textId="77777777" w:rsidR="00600CDC" w:rsidRDefault="00600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8A2D0" w14:textId="77777777" w:rsidR="00CD34FF" w:rsidRDefault="00CD34FF" w:rsidP="00600CDC">
      <w:r>
        <w:separator/>
      </w:r>
    </w:p>
  </w:footnote>
  <w:footnote w:type="continuationSeparator" w:id="0">
    <w:p w14:paraId="5FF8E6EB" w14:textId="77777777" w:rsidR="00CD34FF" w:rsidRDefault="00CD34FF" w:rsidP="006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BCA7C" w14:textId="77777777" w:rsidR="00600CDC" w:rsidRDefault="00600C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C5ED7" w14:textId="77777777" w:rsidR="00600CDC" w:rsidRDefault="00600C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58B8" w14:textId="77777777" w:rsidR="00600CDC" w:rsidRDefault="00600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F0FF3"/>
    <w:multiLevelType w:val="hybridMultilevel"/>
    <w:tmpl w:val="27FEBF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ttachedTemplate r:id="rId1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4FF"/>
    <w:rsid w:val="000A1503"/>
    <w:rsid w:val="00100C61"/>
    <w:rsid w:val="00110F7E"/>
    <w:rsid w:val="002502F5"/>
    <w:rsid w:val="00271266"/>
    <w:rsid w:val="002D7405"/>
    <w:rsid w:val="003006FE"/>
    <w:rsid w:val="00313123"/>
    <w:rsid w:val="00354E59"/>
    <w:rsid w:val="003A5CA3"/>
    <w:rsid w:val="003C7539"/>
    <w:rsid w:val="00400C68"/>
    <w:rsid w:val="00413936"/>
    <w:rsid w:val="00413D83"/>
    <w:rsid w:val="0043206B"/>
    <w:rsid w:val="00446F33"/>
    <w:rsid w:val="00462E05"/>
    <w:rsid w:val="004A5A0D"/>
    <w:rsid w:val="004E5271"/>
    <w:rsid w:val="004F663D"/>
    <w:rsid w:val="00534693"/>
    <w:rsid w:val="005F0510"/>
    <w:rsid w:val="00600CDC"/>
    <w:rsid w:val="00601BC2"/>
    <w:rsid w:val="006B2AAB"/>
    <w:rsid w:val="006B2D36"/>
    <w:rsid w:val="00710D0F"/>
    <w:rsid w:val="0072576B"/>
    <w:rsid w:val="00761C3B"/>
    <w:rsid w:val="007B31C5"/>
    <w:rsid w:val="007B32C4"/>
    <w:rsid w:val="008072C5"/>
    <w:rsid w:val="008B5071"/>
    <w:rsid w:val="00947C90"/>
    <w:rsid w:val="009718F5"/>
    <w:rsid w:val="009A6C06"/>
    <w:rsid w:val="009F00A5"/>
    <w:rsid w:val="00A01937"/>
    <w:rsid w:val="00A75204"/>
    <w:rsid w:val="00A82F6D"/>
    <w:rsid w:val="00A96C50"/>
    <w:rsid w:val="00AD6767"/>
    <w:rsid w:val="00B92A74"/>
    <w:rsid w:val="00BD150E"/>
    <w:rsid w:val="00C14269"/>
    <w:rsid w:val="00C679D6"/>
    <w:rsid w:val="00C77114"/>
    <w:rsid w:val="00C90A43"/>
    <w:rsid w:val="00CD34FF"/>
    <w:rsid w:val="00D315AB"/>
    <w:rsid w:val="00D6609E"/>
    <w:rsid w:val="00D76443"/>
    <w:rsid w:val="00D90DBC"/>
    <w:rsid w:val="00DC4935"/>
    <w:rsid w:val="00DD4751"/>
    <w:rsid w:val="00ED59F2"/>
    <w:rsid w:val="00F2423D"/>
    <w:rsid w:val="00F8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8C122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RATE%20WORKPAPERS\1%20RATE%20TOOLS\Memo%20Templates\Rate%20Sufficient%20Memo%20-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Rate Sufficient Memo - Template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2020-08-21T15:37:00Z</dcterms:created>
  <dcterms:modified xsi:type="dcterms:W3CDTF">2020-08-21T15:41:00Z</dcterms:modified>
</cp:coreProperties>
</file>